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rPr>
      </w:pPr>
      <w:r w:rsidDel="00000000" w:rsidR="00000000" w:rsidRPr="00000000">
        <w:rPr>
          <w:rFonts w:ascii="Georgia" w:cs="Georgia" w:eastAsia="Georgia" w:hAnsi="Georgia"/>
          <w:b w:val="1"/>
          <w:sz w:val="24"/>
          <w:szCs w:val="24"/>
        </w:rPr>
        <w:drawing>
          <wp:inline distB="114300" distT="114300" distL="114300" distR="114300">
            <wp:extent cx="1338263" cy="1076763"/>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338263" cy="107676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Georgia" w:cs="Georgia" w:eastAsia="Georgia" w:hAnsi="Georgia"/>
        </w:rPr>
      </w:pPr>
      <w:r w:rsidDel="00000000" w:rsidR="00000000" w:rsidRPr="00000000">
        <w:rPr>
          <w:rtl w:val="0"/>
        </w:rPr>
      </w:r>
    </w:p>
    <w:p w:rsidR="00000000" w:rsidDel="00000000" w:rsidP="00000000" w:rsidRDefault="00000000" w:rsidRPr="00000000" w14:paraId="00000003">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Austin City Limits Spotlights One of Music’s Finest: </w:t>
      </w:r>
    </w:p>
    <w:p w:rsidR="00000000" w:rsidDel="00000000" w:rsidP="00000000" w:rsidRDefault="00000000" w:rsidRPr="00000000" w14:paraId="00000004">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Jason Isbell and the 400 Unit</w:t>
      </w:r>
    </w:p>
    <w:p w:rsidR="00000000" w:rsidDel="00000000" w:rsidP="00000000" w:rsidRDefault="00000000" w:rsidRPr="00000000" w14:paraId="00000005">
      <w:pPr>
        <w:rPr>
          <w:rFonts w:ascii="Georgia" w:cs="Georgia" w:eastAsia="Georgia" w:hAnsi="Georgia"/>
        </w:rPr>
      </w:pPr>
      <w:r w:rsidDel="00000000" w:rsidR="00000000" w:rsidRPr="00000000">
        <w:rPr>
          <w:rtl w:val="0"/>
        </w:rPr>
      </w:r>
    </w:p>
    <w:p w:rsidR="00000000" w:rsidDel="00000000" w:rsidP="00000000" w:rsidRDefault="00000000" w:rsidRPr="00000000" w14:paraId="00000006">
      <w:pPr>
        <w:jc w:val="center"/>
        <w:rPr>
          <w:rFonts w:ascii="Georgia" w:cs="Georgia" w:eastAsia="Georgia" w:hAnsi="Georgia"/>
          <w:b w:val="1"/>
          <w:i w:val="1"/>
          <w:sz w:val="24"/>
          <w:szCs w:val="24"/>
        </w:rPr>
      </w:pPr>
      <w:r w:rsidDel="00000000" w:rsidR="00000000" w:rsidRPr="00000000">
        <w:rPr>
          <w:rFonts w:ascii="Georgia" w:cs="Georgia" w:eastAsia="Georgia" w:hAnsi="Georgia"/>
          <w:b w:val="1"/>
          <w:i w:val="1"/>
          <w:sz w:val="24"/>
          <w:szCs w:val="24"/>
          <w:rtl w:val="0"/>
        </w:rPr>
        <w:t xml:space="preserve">New Episode Premieres November 11</w:t>
      </w:r>
    </w:p>
    <w:p w:rsidR="00000000" w:rsidDel="00000000" w:rsidP="00000000" w:rsidRDefault="00000000" w:rsidRPr="00000000" w14:paraId="00000007">
      <w:pPr>
        <w:rPr>
          <w:rFonts w:ascii="Georgia" w:cs="Georgia" w:eastAsia="Georgia" w:hAnsi="Georgia"/>
        </w:rPr>
      </w:pPr>
      <w:r w:rsidDel="00000000" w:rsidR="00000000" w:rsidRPr="00000000">
        <w:rPr>
          <w:rtl w:val="0"/>
        </w:rPr>
      </w:r>
    </w:p>
    <w:p w:rsidR="00000000" w:rsidDel="00000000" w:rsidP="00000000" w:rsidRDefault="00000000" w:rsidRPr="00000000" w14:paraId="00000008">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Watch Live on PBS; Stream Anytime on PBS.org or PBS App</w:t>
      </w:r>
    </w:p>
    <w:p w:rsidR="00000000" w:rsidDel="00000000" w:rsidP="00000000" w:rsidRDefault="00000000" w:rsidRPr="00000000" w14:paraId="00000009">
      <w:pPr>
        <w:jc w:val="cente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A">
      <w:pPr>
        <w:jc w:val="both"/>
        <w:rPr>
          <w:rFonts w:ascii="Georgia" w:cs="Georgia" w:eastAsia="Georgia" w:hAnsi="Georgia"/>
        </w:rPr>
      </w:pPr>
      <w:r w:rsidDel="00000000" w:rsidR="00000000" w:rsidRPr="00000000">
        <w:rPr>
          <w:rFonts w:ascii="Georgia" w:cs="Georgia" w:eastAsia="Georgia" w:hAnsi="Georgia"/>
          <w:b w:val="1"/>
          <w:rtl w:val="0"/>
        </w:rPr>
        <w:t xml:space="preserve">Austin, TX—November 8, 2023—</w:t>
      </w:r>
      <w:hyperlink r:id="rId7">
        <w:r w:rsidDel="00000000" w:rsidR="00000000" w:rsidRPr="00000000">
          <w:rPr>
            <w:rFonts w:ascii="Georgia" w:cs="Georgia" w:eastAsia="Georgia" w:hAnsi="Georgia"/>
            <w:color w:val="1155cc"/>
            <w:u w:val="single"/>
            <w:rtl w:val="0"/>
          </w:rPr>
          <w:t xml:space="preserve">Austin City Limits</w:t>
        </w:r>
      </w:hyperlink>
      <w:r w:rsidDel="00000000" w:rsidR="00000000" w:rsidRPr="00000000">
        <w:rPr>
          <w:rFonts w:ascii="Georgia" w:cs="Georgia" w:eastAsia="Georgia" w:hAnsi="Georgia"/>
          <w:rtl w:val="0"/>
        </w:rPr>
        <w:t xml:space="preserve"> (ACL) presents a season highlight, an hour with one of the preeminent American singer-songwriters of our time, </w:t>
      </w:r>
      <w:r w:rsidDel="00000000" w:rsidR="00000000" w:rsidRPr="00000000">
        <w:rPr>
          <w:rFonts w:ascii="Georgia" w:cs="Georgia" w:eastAsia="Georgia" w:hAnsi="Georgia"/>
          <w:b w:val="1"/>
          <w:rtl w:val="0"/>
        </w:rPr>
        <w:t xml:space="preserve">Jason Isbell</w:t>
      </w:r>
      <w:r w:rsidDel="00000000" w:rsidR="00000000" w:rsidRPr="00000000">
        <w:rPr>
          <w:rFonts w:ascii="Georgia" w:cs="Georgia" w:eastAsia="Georgia" w:hAnsi="Georgia"/>
          <w:rtl w:val="0"/>
        </w:rPr>
        <w:t xml:space="preserve">, and his band </w:t>
      </w:r>
      <w:r w:rsidDel="00000000" w:rsidR="00000000" w:rsidRPr="00000000">
        <w:rPr>
          <w:rFonts w:ascii="Georgia" w:cs="Georgia" w:eastAsia="Georgia" w:hAnsi="Georgia"/>
          <w:b w:val="1"/>
          <w:rtl w:val="0"/>
        </w:rPr>
        <w:t xml:space="preserve">The 400 Unit</w:t>
      </w:r>
      <w:r w:rsidDel="00000000" w:rsidR="00000000" w:rsidRPr="00000000">
        <w:rPr>
          <w:rFonts w:ascii="Georgia" w:cs="Georgia" w:eastAsia="Georgia" w:hAnsi="Georgia"/>
          <w:rtl w:val="0"/>
        </w:rPr>
        <w:t xml:space="preserve">. Isbell takes his place in ACL history with this revelatory hour, showcasing a new collection of songs from 2023’s acclaimed </w:t>
      </w:r>
      <w:r w:rsidDel="00000000" w:rsidR="00000000" w:rsidRPr="00000000">
        <w:rPr>
          <w:rFonts w:ascii="Georgia" w:cs="Georgia" w:eastAsia="Georgia" w:hAnsi="Georgia"/>
          <w:i w:val="1"/>
          <w:rtl w:val="0"/>
        </w:rPr>
        <w:t xml:space="preserve">Weathervanes</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rtl w:val="0"/>
        </w:rPr>
        <w:t xml:space="preserve">The new installment premieres </w:t>
      </w:r>
      <w:r w:rsidDel="00000000" w:rsidR="00000000" w:rsidRPr="00000000">
        <w:rPr>
          <w:rFonts w:ascii="Georgia" w:cs="Georgia" w:eastAsia="Georgia" w:hAnsi="Georgia"/>
          <w:b w:val="1"/>
          <w:rtl w:val="0"/>
        </w:rPr>
        <w:t xml:space="preserve">November 11 at 7pm CT/8pm ET </w:t>
      </w:r>
      <w:r w:rsidDel="00000000" w:rsidR="00000000" w:rsidRPr="00000000">
        <w:rPr>
          <w:rFonts w:ascii="Georgia" w:cs="Georgia" w:eastAsia="Georgia" w:hAnsi="Georgia"/>
          <w:rtl w:val="0"/>
        </w:rPr>
        <w:t xml:space="preserve">as part of the series </w:t>
      </w:r>
      <w:r w:rsidDel="00000000" w:rsidR="00000000" w:rsidRPr="00000000">
        <w:rPr>
          <w:rFonts w:ascii="Georgia" w:cs="Georgia" w:eastAsia="Georgia" w:hAnsi="Georgia"/>
          <w:b w:val="1"/>
          <w:rtl w:val="0"/>
        </w:rPr>
        <w:t xml:space="preserve">Season 49</w:t>
      </w:r>
      <w:r w:rsidDel="00000000" w:rsidR="00000000" w:rsidRPr="00000000">
        <w:rPr>
          <w:rFonts w:ascii="Georgia" w:cs="Georgia" w:eastAsia="Georgia" w:hAnsi="Georgia"/>
          <w:rtl w:val="0"/>
        </w:rPr>
        <w:t xml:space="preserve">. ACL airs weekly on PBS stations nationwide </w:t>
      </w:r>
      <w:hyperlink r:id="rId8">
        <w:r w:rsidDel="00000000" w:rsidR="00000000" w:rsidRPr="00000000">
          <w:rPr>
            <w:rFonts w:ascii="Georgia" w:cs="Georgia" w:eastAsia="Georgia" w:hAnsi="Georgia"/>
            <w:color w:val="1155cc"/>
            <w:highlight w:val="white"/>
            <w:u w:val="single"/>
            <w:rtl w:val="0"/>
          </w:rPr>
          <w:t xml:space="preserve">(check local listings)</w:t>
        </w:r>
      </w:hyperlink>
      <w:r w:rsidDel="00000000" w:rsidR="00000000" w:rsidRPr="00000000">
        <w:rPr>
          <w:rFonts w:ascii="Georgia" w:cs="Georgia" w:eastAsia="Georgia" w:hAnsi="Georgia"/>
          <w:rtl w:val="0"/>
        </w:rPr>
        <w:t xml:space="preserve"> and full episodes are made available to stream online at </w:t>
      </w:r>
      <w:hyperlink r:id="rId9">
        <w:r w:rsidDel="00000000" w:rsidR="00000000" w:rsidRPr="00000000">
          <w:rPr>
            <w:rFonts w:ascii="Georgia" w:cs="Georgia" w:eastAsia="Georgia" w:hAnsi="Georgia"/>
            <w:color w:val="1155cc"/>
            <w:highlight w:val="white"/>
            <w:u w:val="single"/>
            <w:rtl w:val="0"/>
          </w:rPr>
          <w:t xml:space="preserve">pbs.org/austincitylimits</w:t>
        </w:r>
      </w:hyperlink>
      <w:r w:rsidDel="00000000" w:rsidR="00000000" w:rsidRPr="00000000">
        <w:rPr>
          <w:rFonts w:ascii="Georgia" w:cs="Georgia" w:eastAsia="Georgia" w:hAnsi="Georgia"/>
          <w:rtl w:val="0"/>
        </w:rPr>
        <w:t xml:space="preserve"> immediately following the initial broadcast. The show's official hashtag is </w:t>
      </w:r>
      <w:hyperlink r:id="rId10">
        <w:r w:rsidDel="00000000" w:rsidR="00000000" w:rsidRPr="00000000">
          <w:rPr>
            <w:rFonts w:ascii="Georgia" w:cs="Georgia" w:eastAsia="Georgia" w:hAnsi="Georgia"/>
            <w:color w:val="1155cc"/>
            <w:u w:val="single"/>
            <w:rtl w:val="0"/>
          </w:rPr>
          <w:t xml:space="preserve">#acltv</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00B">
      <w:pPr>
        <w:rPr>
          <w:rFonts w:ascii="Georgia" w:cs="Georgia" w:eastAsia="Georgia" w:hAnsi="Georgia"/>
        </w:rPr>
      </w:pPr>
      <w:r w:rsidDel="00000000" w:rsidR="00000000" w:rsidRPr="00000000">
        <w:rPr>
          <w:rtl w:val="0"/>
        </w:rPr>
      </w:r>
    </w:p>
    <w:p w:rsidR="00000000" w:rsidDel="00000000" w:rsidP="00000000" w:rsidRDefault="00000000" w:rsidRPr="00000000" w14:paraId="0000000C">
      <w:pPr>
        <w:jc w:val="both"/>
        <w:rPr>
          <w:rFonts w:ascii="Georgia" w:cs="Georgia" w:eastAsia="Georgia" w:hAnsi="Georgia"/>
        </w:rPr>
      </w:pPr>
      <w:r w:rsidDel="00000000" w:rsidR="00000000" w:rsidRPr="00000000">
        <w:rPr>
          <w:rFonts w:ascii="Georgia" w:cs="Georgia" w:eastAsia="Georgia" w:hAnsi="Georgia"/>
          <w:rtl w:val="0"/>
        </w:rPr>
        <w:t xml:space="preserve">The program, produced by </w:t>
      </w:r>
      <w:hyperlink r:id="rId11">
        <w:r w:rsidDel="00000000" w:rsidR="00000000" w:rsidRPr="00000000">
          <w:rPr>
            <w:rFonts w:ascii="Georgia" w:cs="Georgia" w:eastAsia="Georgia" w:hAnsi="Georgia"/>
            <w:u w:val="single"/>
            <w:rtl w:val="0"/>
          </w:rPr>
          <w:t xml:space="preserve">Austin PBS</w:t>
        </w:r>
      </w:hyperlink>
      <w:r w:rsidDel="00000000" w:rsidR="00000000" w:rsidRPr="00000000">
        <w:rPr>
          <w:rFonts w:ascii="Georgia" w:cs="Georgia" w:eastAsia="Georgia" w:hAnsi="Georgia"/>
          <w:rtl w:val="0"/>
        </w:rPr>
        <w:t xml:space="preserve"> and recorded live at ACL’s studio home ACL Live in Austin, Texas, continues its extraordinary run as the longest-running music television show in history, providing viewers a front-row seat to the best in live performance for 49 years as the music institution nears a remarkable half-century milestone. </w:t>
      </w:r>
      <w:r w:rsidDel="00000000" w:rsidR="00000000" w:rsidRPr="00000000">
        <w:rPr>
          <w:rFonts w:ascii="Georgia" w:cs="Georgia" w:eastAsia="Georgia" w:hAnsi="Georgia"/>
          <w:i w:val="1"/>
          <w:rtl w:val="0"/>
        </w:rPr>
        <w:t xml:space="preserve">Austin City Limits</w:t>
      </w:r>
      <w:r w:rsidDel="00000000" w:rsidR="00000000" w:rsidRPr="00000000">
        <w:rPr>
          <w:rFonts w:ascii="Georgia" w:cs="Georgia" w:eastAsia="Georgia" w:hAnsi="Georgia"/>
          <w:rtl w:val="0"/>
        </w:rPr>
        <w:t xml:space="preserve"> celebrates </w:t>
      </w:r>
      <w:hyperlink r:id="rId12">
        <w:r w:rsidDel="00000000" w:rsidR="00000000" w:rsidRPr="00000000">
          <w:rPr>
            <w:rFonts w:ascii="Georgia" w:cs="Georgia" w:eastAsia="Georgia" w:hAnsi="Georgia"/>
            <w:u w:val="single"/>
            <w:rtl w:val="0"/>
          </w:rPr>
          <w:t xml:space="preserve">50 years</w:t>
        </w:r>
      </w:hyperlink>
      <w:r w:rsidDel="00000000" w:rsidR="00000000" w:rsidRPr="00000000">
        <w:rPr>
          <w:rFonts w:ascii="Georgia" w:cs="Georgia" w:eastAsia="Georgia" w:hAnsi="Georgia"/>
          <w:rtl w:val="0"/>
        </w:rPr>
        <w:t xml:space="preserve"> as a live music beacon in 2024: on October 17, 1974, Willie Nelson taped the pilot episode and the trailblazing series premiered in 1975. Stay tuned for news on special concerts, fan events and activations as </w:t>
      </w:r>
      <w:r w:rsidDel="00000000" w:rsidR="00000000" w:rsidRPr="00000000">
        <w:rPr>
          <w:rFonts w:ascii="Georgia" w:cs="Georgia" w:eastAsia="Georgia" w:hAnsi="Georgia"/>
          <w:i w:val="1"/>
          <w:rtl w:val="0"/>
        </w:rPr>
        <w:t xml:space="preserve">Austin City Limits</w:t>
      </w:r>
      <w:r w:rsidDel="00000000" w:rsidR="00000000" w:rsidRPr="00000000">
        <w:rPr>
          <w:rFonts w:ascii="Georgia" w:cs="Georgia" w:eastAsia="Georgia" w:hAnsi="Georgia"/>
          <w:rtl w:val="0"/>
        </w:rPr>
        <w:t xml:space="preserve"> salutes an incredible legacy of 50 golden years of American musical history and iconic performances.</w:t>
      </w:r>
    </w:p>
    <w:p w:rsidR="00000000" w:rsidDel="00000000" w:rsidP="00000000" w:rsidRDefault="00000000" w:rsidRPr="00000000" w14:paraId="0000000D">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0E">
      <w:pPr>
        <w:jc w:val="both"/>
        <w:rPr>
          <w:rFonts w:ascii="Georgia" w:cs="Georgia" w:eastAsia="Georgia" w:hAnsi="Georgia"/>
        </w:rPr>
      </w:pPr>
      <w:r w:rsidDel="00000000" w:rsidR="00000000" w:rsidRPr="00000000">
        <w:rPr>
          <w:rFonts w:ascii="Georgia" w:cs="Georgia" w:eastAsia="Georgia" w:hAnsi="Georgia"/>
          <w:rtl w:val="0"/>
        </w:rPr>
        <w:t xml:space="preserve">Four-time Grammy honoree Jason Isbell and his mighty band the 400 Unit, who made their ACL debut a decade ago in Season 39, return for a third appearance with their latest album </w:t>
      </w:r>
      <w:r w:rsidDel="00000000" w:rsidR="00000000" w:rsidRPr="00000000">
        <w:rPr>
          <w:rFonts w:ascii="Georgia" w:cs="Georgia" w:eastAsia="Georgia" w:hAnsi="Georgia"/>
          <w:i w:val="1"/>
          <w:rtl w:val="0"/>
        </w:rPr>
        <w:t xml:space="preserve">Weathervanes</w:t>
      </w:r>
      <w:r w:rsidDel="00000000" w:rsidR="00000000" w:rsidRPr="00000000">
        <w:rPr>
          <w:rFonts w:ascii="Georgia" w:cs="Georgia" w:eastAsia="Georgia" w:hAnsi="Georgia"/>
          <w:rtl w:val="0"/>
        </w:rPr>
        <w:t xml:space="preserve"> as the centerpiece. Written and produced by the Nashville-based Isbell, the band’s much-lauded eighth offering is filled with expertly crafted, passionately performed songs that evoke the human experience. “I sure do love doing this show,” says Isbell. “Been watching this since I was a little kid.” Isbell opens the hour with the confessional “Save the World,” in which he contemplates his fears navigating parenthood during challenging times. One of music’s great live acts, the </w:t>
      </w:r>
      <w:r w:rsidDel="00000000" w:rsidR="00000000" w:rsidRPr="00000000">
        <w:rPr>
          <w:rFonts w:ascii="Georgia" w:cs="Georgia" w:eastAsia="Georgia" w:hAnsi="Georgia"/>
          <w:highlight w:val="white"/>
          <w:rtl w:val="0"/>
        </w:rPr>
        <w:t xml:space="preserve">bandleader’s chemistry with his longtime 400 Unit is strong as the five-piece ensemble brings their songs to life. </w:t>
      </w:r>
      <w:r w:rsidDel="00000000" w:rsidR="00000000" w:rsidRPr="00000000">
        <w:rPr>
          <w:rFonts w:ascii="Georgia" w:cs="Georgia" w:eastAsia="Georgia" w:hAnsi="Georgia"/>
          <w:rtl w:val="0"/>
        </w:rPr>
        <w:t xml:space="preserve">Set </w:t>
      </w:r>
      <w:r w:rsidDel="00000000" w:rsidR="00000000" w:rsidRPr="00000000">
        <w:rPr>
          <w:rFonts w:ascii="Georgia" w:cs="Georgia" w:eastAsia="Georgia" w:hAnsi="Georgia"/>
          <w:rtl w:val="0"/>
        </w:rPr>
        <w:t xml:space="preserve">highlights include the melancholy yet soaring “King of Oklahoma” and the powerful acoustic gem “Cast Iron Skillet.” The prodigious songwriter dips into his songbook for the gorgeous “Flying Over Water” from 2013’s breakthrough </w:t>
      </w:r>
      <w:r w:rsidDel="00000000" w:rsidR="00000000" w:rsidRPr="00000000">
        <w:rPr>
          <w:rFonts w:ascii="Georgia" w:cs="Georgia" w:eastAsia="Georgia" w:hAnsi="Georgia"/>
          <w:i w:val="1"/>
          <w:rtl w:val="0"/>
        </w:rPr>
        <w:t xml:space="preserve">Southeastern</w:t>
      </w:r>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rtl w:val="0"/>
        </w:rPr>
        <w:t xml:space="preserve"> He polishes off this master class with the fiery Southern Rock-tinged “This Ain’t It,” as Isbell and guitarist Sadler Vaden’s fretboard interplay dazzles the Austin audience. </w:t>
      </w:r>
    </w:p>
    <w:p w:rsidR="00000000" w:rsidDel="00000000" w:rsidP="00000000" w:rsidRDefault="00000000" w:rsidRPr="00000000" w14:paraId="0000000F">
      <w:pPr>
        <w:jc w:val="both"/>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10">
      <w:pPr>
        <w:jc w:val="both"/>
        <w:rPr>
          <w:rFonts w:ascii="Georgia" w:cs="Georgia" w:eastAsia="Georgia" w:hAnsi="Georgia"/>
        </w:rPr>
      </w:pPr>
      <w:r w:rsidDel="00000000" w:rsidR="00000000" w:rsidRPr="00000000">
        <w:rPr>
          <w:rFonts w:ascii="Georgia" w:cs="Georgia" w:eastAsia="Georgia" w:hAnsi="Georgia"/>
          <w:highlight w:val="white"/>
          <w:rtl w:val="0"/>
        </w:rPr>
        <w:t xml:space="preserve">"There's no better songwriter on the planet today than Jason Isbell," says longtime ACL executive producer Terry Lickona. "His songs can be gut-wrenching, wistful, or shine light in dark places, but they are always genuine."</w:t>
      </w:r>
      <w:r w:rsidDel="00000000" w:rsidR="00000000" w:rsidRPr="00000000">
        <w:rPr>
          <w:rtl w:val="0"/>
        </w:rPr>
      </w:r>
    </w:p>
    <w:p w:rsidR="00000000" w:rsidDel="00000000" w:rsidP="00000000" w:rsidRDefault="00000000" w:rsidRPr="00000000" w14:paraId="00000011">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12">
      <w:pPr>
        <w:rPr>
          <w:rFonts w:ascii="Georgia" w:cs="Georgia" w:eastAsia="Georgia" w:hAnsi="Georgia"/>
          <w:b w:val="1"/>
          <w:color w:val="404040"/>
          <w:highlight w:val="white"/>
          <w:u w:val="single"/>
        </w:rPr>
      </w:pPr>
      <w:r w:rsidDel="00000000" w:rsidR="00000000" w:rsidRPr="00000000">
        <w:rPr>
          <w:rFonts w:ascii="Georgia" w:cs="Georgia" w:eastAsia="Georgia" w:hAnsi="Georgia"/>
          <w:b w:val="1"/>
          <w:color w:val="404040"/>
          <w:highlight w:val="white"/>
          <w:u w:val="single"/>
          <w:rtl w:val="0"/>
        </w:rPr>
        <w:t xml:space="preserve">Jason Isbell and the 400 Unit</w:t>
      </w:r>
    </w:p>
    <w:p w:rsidR="00000000" w:rsidDel="00000000" w:rsidP="00000000" w:rsidRDefault="00000000" w:rsidRPr="00000000" w14:paraId="00000013">
      <w:pPr>
        <w:rPr>
          <w:rFonts w:ascii="Georgia" w:cs="Georgia" w:eastAsia="Georgia" w:hAnsi="Georgia"/>
          <w:highlight w:val="white"/>
        </w:rPr>
      </w:pPr>
      <w:r w:rsidDel="00000000" w:rsidR="00000000" w:rsidRPr="00000000">
        <w:rPr>
          <w:rFonts w:ascii="Georgia" w:cs="Georgia" w:eastAsia="Georgia" w:hAnsi="Georgia"/>
          <w:highlight w:val="white"/>
          <w:rtl w:val="0"/>
        </w:rPr>
        <w:t xml:space="preserve">Save the World</w:t>
      </w:r>
    </w:p>
    <w:p w:rsidR="00000000" w:rsidDel="00000000" w:rsidP="00000000" w:rsidRDefault="00000000" w:rsidRPr="00000000" w14:paraId="00000014">
      <w:pPr>
        <w:rPr>
          <w:rFonts w:ascii="Georgia" w:cs="Georgia" w:eastAsia="Georgia" w:hAnsi="Georgia"/>
          <w:highlight w:val="white"/>
        </w:rPr>
      </w:pPr>
      <w:r w:rsidDel="00000000" w:rsidR="00000000" w:rsidRPr="00000000">
        <w:rPr>
          <w:rFonts w:ascii="Georgia" w:cs="Georgia" w:eastAsia="Georgia" w:hAnsi="Georgia"/>
          <w:highlight w:val="white"/>
          <w:rtl w:val="0"/>
        </w:rPr>
        <w:t xml:space="preserve">King of Oklahoma</w:t>
      </w:r>
    </w:p>
    <w:p w:rsidR="00000000" w:rsidDel="00000000" w:rsidP="00000000" w:rsidRDefault="00000000" w:rsidRPr="00000000" w14:paraId="00000015">
      <w:pPr>
        <w:rPr>
          <w:rFonts w:ascii="Georgia" w:cs="Georgia" w:eastAsia="Georgia" w:hAnsi="Georgia"/>
          <w:highlight w:val="white"/>
        </w:rPr>
      </w:pPr>
      <w:r w:rsidDel="00000000" w:rsidR="00000000" w:rsidRPr="00000000">
        <w:rPr>
          <w:rFonts w:ascii="Georgia" w:cs="Georgia" w:eastAsia="Georgia" w:hAnsi="Georgia"/>
          <w:highlight w:val="white"/>
          <w:rtl w:val="0"/>
        </w:rPr>
        <w:t xml:space="preserve">Strawberry Woman</w:t>
      </w:r>
    </w:p>
    <w:p w:rsidR="00000000" w:rsidDel="00000000" w:rsidP="00000000" w:rsidRDefault="00000000" w:rsidRPr="00000000" w14:paraId="00000016">
      <w:pPr>
        <w:rPr>
          <w:rFonts w:ascii="Georgia" w:cs="Georgia" w:eastAsia="Georgia" w:hAnsi="Georgia"/>
          <w:highlight w:val="white"/>
        </w:rPr>
      </w:pPr>
      <w:r w:rsidDel="00000000" w:rsidR="00000000" w:rsidRPr="00000000">
        <w:rPr>
          <w:rFonts w:ascii="Georgia" w:cs="Georgia" w:eastAsia="Georgia" w:hAnsi="Georgia"/>
          <w:highlight w:val="white"/>
          <w:rtl w:val="0"/>
        </w:rPr>
        <w:t xml:space="preserve">Middle of the Morning</w:t>
      </w:r>
    </w:p>
    <w:p w:rsidR="00000000" w:rsidDel="00000000" w:rsidP="00000000" w:rsidRDefault="00000000" w:rsidRPr="00000000" w14:paraId="00000017">
      <w:pPr>
        <w:rPr>
          <w:rFonts w:ascii="Georgia" w:cs="Georgia" w:eastAsia="Georgia" w:hAnsi="Georgia"/>
          <w:highlight w:val="white"/>
        </w:rPr>
      </w:pPr>
      <w:r w:rsidDel="00000000" w:rsidR="00000000" w:rsidRPr="00000000">
        <w:rPr>
          <w:rFonts w:ascii="Georgia" w:cs="Georgia" w:eastAsia="Georgia" w:hAnsi="Georgia"/>
          <w:highlight w:val="white"/>
          <w:rtl w:val="0"/>
        </w:rPr>
        <w:t xml:space="preserve">Overseas</w:t>
      </w:r>
    </w:p>
    <w:p w:rsidR="00000000" w:rsidDel="00000000" w:rsidP="00000000" w:rsidRDefault="00000000" w:rsidRPr="00000000" w14:paraId="00000018">
      <w:pPr>
        <w:rPr>
          <w:rFonts w:ascii="Georgia" w:cs="Georgia" w:eastAsia="Georgia" w:hAnsi="Georgia"/>
          <w:highlight w:val="white"/>
        </w:rPr>
      </w:pPr>
      <w:r w:rsidDel="00000000" w:rsidR="00000000" w:rsidRPr="00000000">
        <w:rPr>
          <w:rFonts w:ascii="Georgia" w:cs="Georgia" w:eastAsia="Georgia" w:hAnsi="Georgia"/>
          <w:highlight w:val="white"/>
          <w:rtl w:val="0"/>
        </w:rPr>
        <w:t xml:space="preserve">Cast Iron Skillet</w:t>
      </w:r>
    </w:p>
    <w:p w:rsidR="00000000" w:rsidDel="00000000" w:rsidP="00000000" w:rsidRDefault="00000000" w:rsidRPr="00000000" w14:paraId="00000019">
      <w:pPr>
        <w:rPr>
          <w:rFonts w:ascii="Georgia" w:cs="Georgia" w:eastAsia="Georgia" w:hAnsi="Georgia"/>
          <w:highlight w:val="white"/>
        </w:rPr>
      </w:pPr>
      <w:r w:rsidDel="00000000" w:rsidR="00000000" w:rsidRPr="00000000">
        <w:rPr>
          <w:rFonts w:ascii="Georgia" w:cs="Georgia" w:eastAsia="Georgia" w:hAnsi="Georgia"/>
          <w:highlight w:val="white"/>
          <w:rtl w:val="0"/>
        </w:rPr>
        <w:t xml:space="preserve">Flying Over Water</w:t>
      </w:r>
    </w:p>
    <w:p w:rsidR="00000000" w:rsidDel="00000000" w:rsidP="00000000" w:rsidRDefault="00000000" w:rsidRPr="00000000" w14:paraId="0000001A">
      <w:pPr>
        <w:rPr>
          <w:rFonts w:ascii="Georgia" w:cs="Georgia" w:eastAsia="Georgia" w:hAnsi="Georgia"/>
          <w:highlight w:val="white"/>
        </w:rPr>
      </w:pPr>
      <w:r w:rsidDel="00000000" w:rsidR="00000000" w:rsidRPr="00000000">
        <w:rPr>
          <w:rFonts w:ascii="Georgia" w:cs="Georgia" w:eastAsia="Georgia" w:hAnsi="Georgia"/>
          <w:highlight w:val="white"/>
          <w:rtl w:val="0"/>
        </w:rPr>
        <w:t xml:space="preserve">Miles</w:t>
      </w:r>
    </w:p>
    <w:p w:rsidR="00000000" w:rsidDel="00000000" w:rsidP="00000000" w:rsidRDefault="00000000" w:rsidRPr="00000000" w14:paraId="0000001B">
      <w:pPr>
        <w:rPr>
          <w:rFonts w:ascii="Georgia" w:cs="Georgia" w:eastAsia="Georgia" w:hAnsi="Georgia"/>
          <w:highlight w:val="white"/>
        </w:rPr>
      </w:pPr>
      <w:r w:rsidDel="00000000" w:rsidR="00000000" w:rsidRPr="00000000">
        <w:rPr>
          <w:rFonts w:ascii="Georgia" w:cs="Georgia" w:eastAsia="Georgia" w:hAnsi="Georgia"/>
          <w:highlight w:val="white"/>
          <w:rtl w:val="0"/>
        </w:rPr>
        <w:t xml:space="preserve">This Ain’t It</w:t>
      </w:r>
    </w:p>
    <w:p w:rsidR="00000000" w:rsidDel="00000000" w:rsidP="00000000" w:rsidRDefault="00000000" w:rsidRPr="00000000" w14:paraId="0000001C">
      <w:pPr>
        <w:rPr>
          <w:rFonts w:ascii="Georgia" w:cs="Georgia" w:eastAsia="Georgia" w:hAnsi="Georgia"/>
          <w:color w:val="404040"/>
          <w:highlight w:val="white"/>
        </w:rPr>
      </w:pPr>
      <w:r w:rsidDel="00000000" w:rsidR="00000000" w:rsidRPr="00000000">
        <w:rPr>
          <w:rtl w:val="0"/>
        </w:rPr>
      </w:r>
    </w:p>
    <w:p w:rsidR="00000000" w:rsidDel="00000000" w:rsidP="00000000" w:rsidRDefault="00000000" w:rsidRPr="00000000" w14:paraId="0000001D">
      <w:pPr>
        <w:jc w:val="both"/>
        <w:rPr>
          <w:rFonts w:ascii="Georgia" w:cs="Georgia" w:eastAsia="Georgia" w:hAnsi="Georgia"/>
          <w:b w:val="1"/>
        </w:rPr>
      </w:pPr>
      <w:r w:rsidDel="00000000" w:rsidR="00000000" w:rsidRPr="00000000">
        <w:rPr>
          <w:rFonts w:ascii="Georgia" w:cs="Georgia" w:eastAsia="Georgia" w:hAnsi="Georgia"/>
          <w:b w:val="1"/>
          <w:rtl w:val="0"/>
        </w:rPr>
        <w:t xml:space="preserve">Season 49 Broadcast Line-up (second half of season to be announced separately)</w:t>
      </w:r>
    </w:p>
    <w:p w:rsidR="00000000" w:rsidDel="00000000" w:rsidP="00000000" w:rsidRDefault="00000000" w:rsidRPr="00000000" w14:paraId="0000001E">
      <w:pPr>
        <w:jc w:val="both"/>
        <w:rPr>
          <w:rFonts w:ascii="Georgia" w:cs="Georgia" w:eastAsia="Georgia" w:hAnsi="Georgia"/>
          <w:b w:val="1"/>
        </w:rPr>
      </w:pPr>
      <w:r w:rsidDel="00000000" w:rsidR="00000000" w:rsidRPr="00000000">
        <w:rPr>
          <w:rtl w:val="0"/>
        </w:rPr>
      </w:r>
    </w:p>
    <w:p w:rsidR="00000000" w:rsidDel="00000000" w:rsidP="00000000" w:rsidRDefault="00000000" w:rsidRPr="00000000" w14:paraId="0000001F">
      <w:pPr>
        <w:jc w:val="both"/>
        <w:rPr>
          <w:rFonts w:ascii="Georgia" w:cs="Georgia" w:eastAsia="Georgia" w:hAnsi="Georgia"/>
          <w:b w:val="1"/>
        </w:rPr>
      </w:pPr>
      <w:r w:rsidDel="00000000" w:rsidR="00000000" w:rsidRPr="00000000">
        <w:rPr>
          <w:rFonts w:ascii="Georgia" w:cs="Georgia" w:eastAsia="Georgia" w:hAnsi="Georgia"/>
          <w:b w:val="1"/>
          <w:rtl w:val="0"/>
        </w:rPr>
        <w:t xml:space="preserve">Oct. 7</w:t>
        <w:tab/>
        <w:tab/>
        <w:tab/>
        <w:t xml:space="preserve">Rodrigo y Gabriela </w:t>
      </w:r>
      <w:r w:rsidDel="00000000" w:rsidR="00000000" w:rsidRPr="00000000">
        <w:rPr>
          <w:rFonts w:ascii="Georgia" w:cs="Georgia" w:eastAsia="Georgia" w:hAnsi="Georgia"/>
          <w:rtl w:val="0"/>
        </w:rPr>
        <w:t xml:space="preserve">featuring the </w:t>
      </w:r>
      <w:r w:rsidDel="00000000" w:rsidR="00000000" w:rsidRPr="00000000">
        <w:rPr>
          <w:rFonts w:ascii="Georgia" w:cs="Georgia" w:eastAsia="Georgia" w:hAnsi="Georgia"/>
          <w:b w:val="1"/>
          <w:rtl w:val="0"/>
        </w:rPr>
        <w:t xml:space="preserve">Austin Symphony Orchestra</w:t>
      </w:r>
    </w:p>
    <w:p w:rsidR="00000000" w:rsidDel="00000000" w:rsidP="00000000" w:rsidRDefault="00000000" w:rsidRPr="00000000" w14:paraId="00000020">
      <w:pPr>
        <w:jc w:val="both"/>
        <w:rPr>
          <w:rFonts w:ascii="Georgia" w:cs="Georgia" w:eastAsia="Georgia" w:hAnsi="Georgia"/>
          <w:b w:val="1"/>
        </w:rPr>
      </w:pPr>
      <w:r w:rsidDel="00000000" w:rsidR="00000000" w:rsidRPr="00000000">
        <w:rPr>
          <w:rFonts w:ascii="Georgia" w:cs="Georgia" w:eastAsia="Georgia" w:hAnsi="Georgia"/>
          <w:b w:val="1"/>
          <w:rtl w:val="0"/>
        </w:rPr>
        <w:t xml:space="preserve">Oct. 14</w:t>
        <w:tab/>
        <w:tab/>
        <w:t xml:space="preserve">Jenny Lewis / MUNA</w:t>
      </w:r>
    </w:p>
    <w:p w:rsidR="00000000" w:rsidDel="00000000" w:rsidP="00000000" w:rsidRDefault="00000000" w:rsidRPr="00000000" w14:paraId="00000021">
      <w:pPr>
        <w:jc w:val="both"/>
        <w:rPr>
          <w:rFonts w:ascii="Georgia" w:cs="Georgia" w:eastAsia="Georgia" w:hAnsi="Georgia"/>
          <w:b w:val="1"/>
        </w:rPr>
      </w:pPr>
      <w:r w:rsidDel="00000000" w:rsidR="00000000" w:rsidRPr="00000000">
        <w:rPr>
          <w:rFonts w:ascii="Georgia" w:cs="Georgia" w:eastAsia="Georgia" w:hAnsi="Georgia"/>
          <w:b w:val="1"/>
          <w:rtl w:val="0"/>
        </w:rPr>
        <w:t xml:space="preserve">Oct. 21</w:t>
        <w:tab/>
        <w:tab/>
        <w:t xml:space="preserve">Lil Yachty / Sudan Archives</w:t>
      </w:r>
    </w:p>
    <w:p w:rsidR="00000000" w:rsidDel="00000000" w:rsidP="00000000" w:rsidRDefault="00000000" w:rsidRPr="00000000" w14:paraId="00000022">
      <w:pPr>
        <w:jc w:val="both"/>
        <w:rPr>
          <w:rFonts w:ascii="Georgia" w:cs="Georgia" w:eastAsia="Georgia" w:hAnsi="Georgia"/>
          <w:b w:val="1"/>
        </w:rPr>
      </w:pPr>
      <w:r w:rsidDel="00000000" w:rsidR="00000000" w:rsidRPr="00000000">
        <w:rPr>
          <w:rFonts w:ascii="Georgia" w:cs="Georgia" w:eastAsia="Georgia" w:hAnsi="Georgia"/>
          <w:b w:val="1"/>
          <w:rtl w:val="0"/>
        </w:rPr>
        <w:t xml:space="preserve">Oct. 28</w:t>
        <w:tab/>
        <w:tab/>
        <w:t xml:space="preserve">Margo Price / Molly Tuttle &amp; Golden Highway</w:t>
      </w:r>
    </w:p>
    <w:p w:rsidR="00000000" w:rsidDel="00000000" w:rsidP="00000000" w:rsidRDefault="00000000" w:rsidRPr="00000000" w14:paraId="00000023">
      <w:pPr>
        <w:jc w:val="both"/>
        <w:rPr>
          <w:rFonts w:ascii="Georgia" w:cs="Georgia" w:eastAsia="Georgia" w:hAnsi="Georgia"/>
          <w:b w:val="1"/>
        </w:rPr>
      </w:pPr>
      <w:r w:rsidDel="00000000" w:rsidR="00000000" w:rsidRPr="00000000">
        <w:rPr>
          <w:rFonts w:ascii="Georgia" w:cs="Georgia" w:eastAsia="Georgia" w:hAnsi="Georgia"/>
          <w:b w:val="1"/>
          <w:rtl w:val="0"/>
        </w:rPr>
        <w:t xml:space="preserve">Nov. 4</w:t>
        <w:tab/>
        <w:tab/>
        <w:tab/>
        <w:t xml:space="preserve">Jorge Drexler</w:t>
      </w:r>
    </w:p>
    <w:p w:rsidR="00000000" w:rsidDel="00000000" w:rsidP="00000000" w:rsidRDefault="00000000" w:rsidRPr="00000000" w14:paraId="00000024">
      <w:pPr>
        <w:jc w:val="both"/>
        <w:rPr>
          <w:rFonts w:ascii="Georgia" w:cs="Georgia" w:eastAsia="Georgia" w:hAnsi="Georgia"/>
          <w:b w:val="1"/>
        </w:rPr>
      </w:pPr>
      <w:r w:rsidDel="00000000" w:rsidR="00000000" w:rsidRPr="00000000">
        <w:rPr>
          <w:rFonts w:ascii="Georgia" w:cs="Georgia" w:eastAsia="Georgia" w:hAnsi="Georgia"/>
          <w:b w:val="1"/>
          <w:rtl w:val="0"/>
        </w:rPr>
        <w:t xml:space="preserve">Nov. 11</w:t>
        <w:tab/>
        <w:tab/>
        <w:t xml:space="preserve">Jason Isbell and the 400 Unit</w:t>
      </w:r>
    </w:p>
    <w:p w:rsidR="00000000" w:rsidDel="00000000" w:rsidP="00000000" w:rsidRDefault="00000000" w:rsidRPr="00000000" w14:paraId="00000025">
      <w:pPr>
        <w:jc w:val="both"/>
        <w:rPr>
          <w:rFonts w:ascii="Georgia" w:cs="Georgia" w:eastAsia="Georgia" w:hAnsi="Georgia"/>
          <w:b w:val="1"/>
        </w:rPr>
      </w:pPr>
      <w:r w:rsidDel="00000000" w:rsidR="00000000" w:rsidRPr="00000000">
        <w:rPr>
          <w:rFonts w:ascii="Georgia" w:cs="Georgia" w:eastAsia="Georgia" w:hAnsi="Georgia"/>
          <w:b w:val="1"/>
          <w:rtl w:val="0"/>
        </w:rPr>
        <w:t xml:space="preserve">Nov. 18</w:t>
        <w:tab/>
        <w:tab/>
        <w:t xml:space="preserve">Foo Fighters</w:t>
      </w:r>
    </w:p>
    <w:p w:rsidR="00000000" w:rsidDel="00000000" w:rsidP="00000000" w:rsidRDefault="00000000" w:rsidRPr="00000000" w14:paraId="00000026">
      <w:pPr>
        <w:jc w:val="both"/>
        <w:rPr>
          <w:rFonts w:ascii="Georgia" w:cs="Georgia" w:eastAsia="Georgia" w:hAnsi="Georgia"/>
          <w:b w:val="1"/>
        </w:rPr>
      </w:pPr>
      <w:r w:rsidDel="00000000" w:rsidR="00000000" w:rsidRPr="00000000">
        <w:rPr>
          <w:rtl w:val="0"/>
        </w:rPr>
      </w:r>
    </w:p>
    <w:p w:rsidR="00000000" w:rsidDel="00000000" w:rsidP="00000000" w:rsidRDefault="00000000" w:rsidRPr="00000000" w14:paraId="00000027">
      <w:pPr>
        <w:spacing w:line="276" w:lineRule="auto"/>
        <w:jc w:val="both"/>
        <w:rPr>
          <w:rFonts w:ascii="Georgia" w:cs="Georgia" w:eastAsia="Georgia" w:hAnsi="Georgia"/>
          <w:shd w:fill="fcfcfc" w:val="clear"/>
        </w:rPr>
      </w:pPr>
      <w:r w:rsidDel="00000000" w:rsidR="00000000" w:rsidRPr="00000000">
        <w:rPr>
          <w:rFonts w:ascii="Georgia" w:cs="Georgia" w:eastAsia="Georgia" w:hAnsi="Georgia"/>
          <w:shd w:fill="fcfcfc" w:val="clear"/>
          <w:rtl w:val="0"/>
        </w:rPr>
        <w:t xml:space="preserve">Watch new episodes live, </w:t>
      </w:r>
      <w:hyperlink r:id="rId13">
        <w:r w:rsidDel="00000000" w:rsidR="00000000" w:rsidRPr="00000000">
          <w:rPr>
            <w:rFonts w:ascii="Georgia" w:cs="Georgia" w:eastAsia="Georgia" w:hAnsi="Georgia"/>
            <w:color w:val="1155cc"/>
            <w:u w:val="single"/>
            <w:shd w:fill="fcfcfc" w:val="clear"/>
            <w:rtl w:val="0"/>
          </w:rPr>
          <w:t xml:space="preserve">stream online</w:t>
        </w:r>
      </w:hyperlink>
      <w:r w:rsidDel="00000000" w:rsidR="00000000" w:rsidRPr="00000000">
        <w:rPr>
          <w:rFonts w:ascii="Georgia" w:cs="Georgia" w:eastAsia="Georgia" w:hAnsi="Georgia"/>
          <w:shd w:fill="fcfcfc" w:val="clear"/>
          <w:rtl w:val="0"/>
        </w:rPr>
        <w:t xml:space="preserve">, or </w:t>
      </w:r>
      <w:hyperlink r:id="rId14">
        <w:r w:rsidDel="00000000" w:rsidR="00000000" w:rsidRPr="00000000">
          <w:rPr>
            <w:rFonts w:ascii="Georgia" w:cs="Georgia" w:eastAsia="Georgia" w:hAnsi="Georgia"/>
            <w:color w:val="1155cc"/>
            <w:u w:val="single"/>
            <w:shd w:fill="fcfcfc" w:val="clear"/>
            <w:rtl w:val="0"/>
          </w:rPr>
          <w:t xml:space="preserve">download the PBS App</w:t>
        </w:r>
      </w:hyperlink>
      <w:r w:rsidDel="00000000" w:rsidR="00000000" w:rsidRPr="00000000">
        <w:rPr>
          <w:rFonts w:ascii="Georgia" w:cs="Georgia" w:eastAsia="Georgia" w:hAnsi="Georgia"/>
          <w:rtl w:val="0"/>
        </w:rPr>
        <w:t xml:space="preserve">. The complete line-up for the full 14-week season, including seven new episodes to air beginning January 2023, will be announced at a later date.  Viewers can visit </w:t>
      </w:r>
      <w:hyperlink r:id="rId15">
        <w:r w:rsidDel="00000000" w:rsidR="00000000" w:rsidRPr="00000000">
          <w:rPr>
            <w:rFonts w:ascii="Georgia" w:cs="Georgia" w:eastAsia="Georgia" w:hAnsi="Georgia"/>
            <w:color w:val="1155cc"/>
            <w:u w:val="single"/>
            <w:rtl w:val="0"/>
          </w:rPr>
          <w:t xml:space="preserve">acltv.com</w:t>
        </w:r>
      </w:hyperlink>
      <w:r w:rsidDel="00000000" w:rsidR="00000000" w:rsidRPr="00000000">
        <w:rPr>
          <w:rFonts w:ascii="Georgia" w:cs="Georgia" w:eastAsia="Georgia" w:hAnsi="Georgia"/>
          <w:rtl w:val="0"/>
        </w:rPr>
        <w:t xml:space="preserve"> for news regarding live streams, future tapings and episode schedules or by following ACL on </w:t>
      </w:r>
      <w:hyperlink r:id="rId16">
        <w:r w:rsidDel="00000000" w:rsidR="00000000" w:rsidRPr="00000000">
          <w:rPr>
            <w:rFonts w:ascii="Georgia" w:cs="Georgia" w:eastAsia="Georgia" w:hAnsi="Georgia"/>
            <w:color w:val="1155cc"/>
            <w:u w:val="single"/>
            <w:rtl w:val="0"/>
          </w:rPr>
          <w:t xml:space="preserve">Facebook</w:t>
        </w:r>
      </w:hyperlink>
      <w:r w:rsidDel="00000000" w:rsidR="00000000" w:rsidRPr="00000000">
        <w:rPr>
          <w:rFonts w:ascii="Georgia" w:cs="Georgia" w:eastAsia="Georgia" w:hAnsi="Georgia"/>
          <w:rtl w:val="0"/>
        </w:rPr>
        <w:t xml:space="preserve">, </w:t>
      </w:r>
      <w:hyperlink r:id="rId17">
        <w:r w:rsidDel="00000000" w:rsidR="00000000" w:rsidRPr="00000000">
          <w:rPr>
            <w:rFonts w:ascii="Georgia" w:cs="Georgia" w:eastAsia="Georgia" w:hAnsi="Georgia"/>
            <w:color w:val="1155cc"/>
            <w:u w:val="single"/>
            <w:rtl w:val="0"/>
          </w:rPr>
          <w:t xml:space="preserve">Twitter</w:t>
        </w:r>
      </w:hyperlink>
      <w:r w:rsidDel="00000000" w:rsidR="00000000" w:rsidRPr="00000000">
        <w:rPr>
          <w:rFonts w:ascii="Georgia" w:cs="Georgia" w:eastAsia="Georgia" w:hAnsi="Georgia"/>
          <w:rtl w:val="0"/>
        </w:rPr>
        <w:t xml:space="preserve">, </w:t>
      </w:r>
      <w:hyperlink r:id="rId18">
        <w:r w:rsidDel="00000000" w:rsidR="00000000" w:rsidRPr="00000000">
          <w:rPr>
            <w:rFonts w:ascii="Georgia" w:cs="Georgia" w:eastAsia="Georgia" w:hAnsi="Georgia"/>
            <w:color w:val="1155cc"/>
            <w:u w:val="single"/>
            <w:rtl w:val="0"/>
          </w:rPr>
          <w:t xml:space="preserve">IG</w:t>
        </w:r>
      </w:hyperlink>
      <w:r w:rsidDel="00000000" w:rsidR="00000000" w:rsidRPr="00000000">
        <w:rPr>
          <w:rFonts w:ascii="Georgia" w:cs="Georgia" w:eastAsia="Georgia" w:hAnsi="Georgia"/>
          <w:rtl w:val="0"/>
        </w:rPr>
        <w:t xml:space="preserve"> and </w:t>
      </w:r>
      <w:hyperlink r:id="rId19">
        <w:r w:rsidDel="00000000" w:rsidR="00000000" w:rsidRPr="00000000">
          <w:rPr>
            <w:rFonts w:ascii="Georgia" w:cs="Georgia" w:eastAsia="Georgia" w:hAnsi="Georgia"/>
            <w:color w:val="1155cc"/>
            <w:u w:val="single"/>
            <w:rtl w:val="0"/>
          </w:rPr>
          <w:t xml:space="preserve">TikTok</w:t>
        </w:r>
      </w:hyperlink>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b w:val="1"/>
          <w:rtl w:val="0"/>
        </w:rPr>
        <w:t xml:space="preserve"> </w:t>
      </w:r>
      <w:r w:rsidDel="00000000" w:rsidR="00000000" w:rsidRPr="00000000">
        <w:rPr>
          <w:rFonts w:ascii="Georgia" w:cs="Georgia" w:eastAsia="Georgia" w:hAnsi="Georgia"/>
          <w:highlight w:val="white"/>
          <w:rtl w:val="0"/>
        </w:rPr>
        <w:t xml:space="preserve">Fans can also browse the </w:t>
      </w:r>
      <w:hyperlink r:id="rId20">
        <w:r w:rsidDel="00000000" w:rsidR="00000000" w:rsidRPr="00000000">
          <w:rPr>
            <w:rFonts w:ascii="Georgia" w:cs="Georgia" w:eastAsia="Georgia" w:hAnsi="Georgia"/>
            <w:i w:val="1"/>
            <w:color w:val="e22658"/>
            <w:highlight w:val="white"/>
            <w:u w:val="single"/>
            <w:rtl w:val="0"/>
          </w:rPr>
          <w:t xml:space="preserve">ACL</w:t>
        </w:r>
      </w:hyperlink>
      <w:hyperlink r:id="rId21">
        <w:r w:rsidDel="00000000" w:rsidR="00000000" w:rsidRPr="00000000">
          <w:rPr>
            <w:rFonts w:ascii="Georgia" w:cs="Georgia" w:eastAsia="Georgia" w:hAnsi="Georgia"/>
            <w:color w:val="e22658"/>
            <w:highlight w:val="white"/>
            <w:u w:val="single"/>
            <w:rtl w:val="0"/>
          </w:rPr>
          <w:t xml:space="preserve"> YouTube channel</w:t>
        </w:r>
      </w:hyperlink>
      <w:r w:rsidDel="00000000" w:rsidR="00000000" w:rsidRPr="00000000">
        <w:rPr>
          <w:rFonts w:ascii="Georgia" w:cs="Georgia" w:eastAsia="Georgia" w:hAnsi="Georgia"/>
          <w:highlight w:val="white"/>
          <w:rtl w:val="0"/>
        </w:rPr>
        <w:t xml:space="preserve"> for exclusive songs, behind-the-scenes videos and full-length artist interviews.</w:t>
      </w:r>
      <w:r w:rsidDel="00000000" w:rsidR="00000000" w:rsidRPr="00000000">
        <w:rPr>
          <w:rtl w:val="0"/>
        </w:rPr>
      </w:r>
    </w:p>
    <w:p w:rsidR="00000000" w:rsidDel="00000000" w:rsidP="00000000" w:rsidRDefault="00000000" w:rsidRPr="00000000" w14:paraId="00000028">
      <w:pPr>
        <w:spacing w:line="276" w:lineRule="auto"/>
        <w:jc w:val="both"/>
        <w:rPr>
          <w:rFonts w:ascii="Georgia" w:cs="Georgia" w:eastAsia="Georgia" w:hAnsi="Georgia"/>
          <w:shd w:fill="fcfcfc" w:val="clear"/>
        </w:rPr>
      </w:pPr>
      <w:r w:rsidDel="00000000" w:rsidR="00000000" w:rsidRPr="00000000">
        <w:rPr>
          <w:rtl w:val="0"/>
        </w:rPr>
      </w:r>
    </w:p>
    <w:p w:rsidR="00000000" w:rsidDel="00000000" w:rsidP="00000000" w:rsidRDefault="00000000" w:rsidRPr="00000000" w14:paraId="00000029">
      <w:pPr>
        <w:spacing w:line="276" w:lineRule="auto"/>
        <w:jc w:val="both"/>
        <w:rPr>
          <w:rFonts w:ascii="Georgia" w:cs="Georgia" w:eastAsia="Georgia" w:hAnsi="Georgia"/>
          <w:b w:val="1"/>
        </w:rPr>
      </w:pPr>
      <w:r w:rsidDel="00000000" w:rsidR="00000000" w:rsidRPr="00000000">
        <w:rPr>
          <w:rFonts w:ascii="Georgia" w:cs="Georgia" w:eastAsia="Georgia" w:hAnsi="Georgia"/>
          <w:rtl w:val="0"/>
        </w:rPr>
        <w:t xml:space="preserve">For images and episode information, visit Austin City Limits press room at </w:t>
      </w:r>
      <w:hyperlink r:id="rId22">
        <w:r w:rsidDel="00000000" w:rsidR="00000000" w:rsidRPr="00000000">
          <w:rPr>
            <w:rFonts w:ascii="Georgia" w:cs="Georgia" w:eastAsia="Georgia" w:hAnsi="Georgia"/>
            <w:u w:val="single"/>
            <w:rtl w:val="0"/>
          </w:rPr>
          <w:t xml:space="preserve">http://acltv.com/press-room/</w:t>
        </w:r>
      </w:hyperlink>
      <w:r w:rsidDel="00000000" w:rsidR="00000000" w:rsidRPr="00000000">
        <w:rPr>
          <w:rFonts w:ascii="Georgia" w:cs="Georgia" w:eastAsia="Georgia" w:hAnsi="Georgia"/>
          <w:rtl w:val="0"/>
        </w:rPr>
        <w:t xml:space="preserve">.</w:t>
      </w:r>
      <w:r w:rsidDel="00000000" w:rsidR="00000000" w:rsidRPr="00000000">
        <w:rPr>
          <w:rtl w:val="0"/>
        </w:rPr>
      </w:r>
    </w:p>
    <w:p w:rsidR="00000000" w:rsidDel="00000000" w:rsidP="00000000" w:rsidRDefault="00000000" w:rsidRPr="00000000" w14:paraId="0000002A">
      <w:pPr>
        <w:spacing w:line="276" w:lineRule="auto"/>
        <w:jc w:val="both"/>
        <w:rPr>
          <w:rFonts w:ascii="Georgia" w:cs="Georgia" w:eastAsia="Georgia" w:hAnsi="Georgia"/>
          <w:b w:val="1"/>
        </w:rPr>
      </w:pPr>
      <w:r w:rsidDel="00000000" w:rsidR="00000000" w:rsidRPr="00000000">
        <w:rPr>
          <w:rtl w:val="0"/>
        </w:rPr>
      </w:r>
    </w:p>
    <w:p w:rsidR="00000000" w:rsidDel="00000000" w:rsidP="00000000" w:rsidRDefault="00000000" w:rsidRPr="00000000" w14:paraId="0000002B">
      <w:pPr>
        <w:spacing w:line="276" w:lineRule="auto"/>
        <w:jc w:val="both"/>
        <w:rPr>
          <w:rFonts w:ascii="Georgia" w:cs="Georgia" w:eastAsia="Georgia" w:hAnsi="Georgia"/>
          <w:b w:val="1"/>
        </w:rPr>
      </w:pPr>
      <w:r w:rsidDel="00000000" w:rsidR="00000000" w:rsidRPr="00000000">
        <w:rPr>
          <w:rtl w:val="0"/>
        </w:rPr>
      </w:r>
    </w:p>
    <w:p w:rsidR="00000000" w:rsidDel="00000000" w:rsidP="00000000" w:rsidRDefault="00000000" w:rsidRPr="00000000" w14:paraId="0000002C">
      <w:pPr>
        <w:spacing w:line="276" w:lineRule="auto"/>
        <w:jc w:val="both"/>
        <w:rPr>
          <w:rFonts w:ascii="Georgia" w:cs="Georgia" w:eastAsia="Georgia" w:hAnsi="Georgia"/>
          <w:b w:val="1"/>
        </w:rPr>
      </w:pPr>
      <w:r w:rsidDel="00000000" w:rsidR="00000000" w:rsidRPr="00000000">
        <w:rPr>
          <w:rFonts w:ascii="Georgia" w:cs="Georgia" w:eastAsia="Georgia" w:hAnsi="Georgia"/>
          <w:b w:val="1"/>
          <w:rtl w:val="0"/>
        </w:rPr>
        <w:t xml:space="preserve">Austin City Limits</w:t>
      </w:r>
    </w:p>
    <w:p w:rsidR="00000000" w:rsidDel="00000000" w:rsidP="00000000" w:rsidRDefault="00000000" w:rsidRPr="00000000" w14:paraId="0000002D">
      <w:pPr>
        <w:spacing w:line="276" w:lineRule="auto"/>
        <w:jc w:val="both"/>
        <w:rPr>
          <w:rFonts w:ascii="Georgia" w:cs="Georgia" w:eastAsia="Georgia" w:hAnsi="Georgia"/>
        </w:rPr>
      </w:pPr>
      <w:r w:rsidDel="00000000" w:rsidR="00000000" w:rsidRPr="00000000">
        <w:rPr>
          <w:rFonts w:ascii="Georgia" w:cs="Georgia" w:eastAsia="Georgia" w:hAnsi="Georgia"/>
          <w:b w:val="1"/>
          <w:rtl w:val="0"/>
        </w:rPr>
        <w:t xml:space="preserve">Austin City Limits</w:t>
      </w:r>
      <w:r w:rsidDel="00000000" w:rsidR="00000000" w:rsidRPr="00000000">
        <w:rPr>
          <w:rFonts w:ascii="Georgia" w:cs="Georgia" w:eastAsia="Georgia" w:hAnsi="Georgia"/>
          <w:rtl w:val="0"/>
        </w:rPr>
        <w:t xml:space="preserve"> (ACL) offers viewers unparalleled access to featured acts in an intimate setting that provides a platform for artists to deliver inspired, memorable, full-length performances. Now in its 49th Season, the program is taped live before a concert audience from The Moody Theater in downtown Austin. </w:t>
      </w:r>
      <w:r w:rsidDel="00000000" w:rsidR="00000000" w:rsidRPr="00000000">
        <w:rPr>
          <w:rFonts w:ascii="Georgia" w:cs="Georgia" w:eastAsia="Georgia" w:hAnsi="Georgia"/>
          <w:b w:val="1"/>
          <w:rtl w:val="0"/>
        </w:rPr>
        <w:t xml:space="preserve">Austin City Limits</w:t>
      </w:r>
      <w:r w:rsidDel="00000000" w:rsidR="00000000" w:rsidRPr="00000000">
        <w:rPr>
          <w:rFonts w:ascii="Georgia" w:cs="Georgia" w:eastAsia="Georgia" w:hAnsi="Georgia"/>
          <w:rtl w:val="0"/>
        </w:rPr>
        <w:t xml:space="preserve"> is the longest-running music series in television history and remains the only TV series to ever be awarded the National Medal of Arts. Since its inception, the groundbreaking music series has become an institution that's helped secure Austin's reputation as the Live Music Capital of the World. The historic Austin PBS Studio 6A, home to 36 years of ACL concerts, has been designated an official Rock &amp; Roll Hall of Fame Landmark. In 2011, ACL moved to the new venue ACL Live at The Moody Theater in downtown Austin. ACL received a rare institutional Peabody Award for excellence and outstanding achievement in 2012.</w:t>
        <w:tab/>
        <w:t xml:space="preserve"> </w:t>
      </w:r>
    </w:p>
    <w:p w:rsidR="00000000" w:rsidDel="00000000" w:rsidP="00000000" w:rsidRDefault="00000000" w:rsidRPr="00000000" w14:paraId="0000002E">
      <w:pPr>
        <w:spacing w:line="276"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2F">
      <w:pPr>
        <w:spacing w:line="276" w:lineRule="auto"/>
        <w:jc w:val="both"/>
        <w:rPr>
          <w:rFonts w:ascii="Georgia" w:cs="Georgia" w:eastAsia="Georgia" w:hAnsi="Georgia"/>
        </w:rPr>
      </w:pPr>
      <w:r w:rsidDel="00000000" w:rsidR="00000000" w:rsidRPr="00000000">
        <w:rPr>
          <w:rFonts w:ascii="Georgia" w:cs="Georgia" w:eastAsia="Georgia" w:hAnsi="Georgia"/>
          <w:b w:val="1"/>
          <w:rtl w:val="0"/>
        </w:rPr>
        <w:t xml:space="preserve">Austin City Limits</w:t>
      </w:r>
      <w:r w:rsidDel="00000000" w:rsidR="00000000" w:rsidRPr="00000000">
        <w:rPr>
          <w:rFonts w:ascii="Georgia" w:cs="Georgia" w:eastAsia="Georgia" w:hAnsi="Georgia"/>
          <w:rtl w:val="0"/>
        </w:rPr>
        <w:t xml:space="preserve"> is produced by Austin PBS and funding is provided in part by Dell Technologies, the Austin Convention Center Department, Cirrus Logic and AXS Ticketing. Additional funding is provided by the Friends of Austin City Limits. Learn more about </w:t>
      </w:r>
      <w:r w:rsidDel="00000000" w:rsidR="00000000" w:rsidRPr="00000000">
        <w:rPr>
          <w:rFonts w:ascii="Georgia" w:cs="Georgia" w:eastAsia="Georgia" w:hAnsi="Georgia"/>
          <w:i w:val="1"/>
          <w:rtl w:val="0"/>
        </w:rPr>
        <w:t xml:space="preserve">Austin City Limits</w:t>
      </w:r>
      <w:r w:rsidDel="00000000" w:rsidR="00000000" w:rsidRPr="00000000">
        <w:rPr>
          <w:rFonts w:ascii="Georgia" w:cs="Georgia" w:eastAsia="Georgia" w:hAnsi="Georgia"/>
          <w:rtl w:val="0"/>
        </w:rPr>
        <w:t xml:space="preserve">, programming and history at </w:t>
      </w:r>
      <w:hyperlink r:id="rId23">
        <w:r w:rsidDel="00000000" w:rsidR="00000000" w:rsidRPr="00000000">
          <w:rPr>
            <w:rFonts w:ascii="Georgia" w:cs="Georgia" w:eastAsia="Georgia" w:hAnsi="Georgia"/>
            <w:color w:val="1155cc"/>
            <w:u w:val="single"/>
            <w:rtl w:val="0"/>
          </w:rPr>
          <w:t xml:space="preserve">acltv.com</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030">
      <w:pPr>
        <w:spacing w:line="276" w:lineRule="auto"/>
        <w:rPr>
          <w:rFonts w:ascii="Georgia" w:cs="Georgia" w:eastAsia="Georgia" w:hAnsi="Georgia"/>
          <w:b w:val="1"/>
        </w:rPr>
      </w:pPr>
      <w:r w:rsidDel="00000000" w:rsidR="00000000" w:rsidRPr="00000000">
        <w:rPr>
          <w:rtl w:val="0"/>
        </w:rPr>
      </w:r>
    </w:p>
    <w:p w:rsidR="00000000" w:rsidDel="00000000" w:rsidP="00000000" w:rsidRDefault="00000000" w:rsidRPr="00000000" w14:paraId="00000031">
      <w:pPr>
        <w:spacing w:before="40" w:line="113" w:lineRule="auto"/>
        <w:jc w:val="both"/>
        <w:rPr>
          <w:rFonts w:ascii="Georgia" w:cs="Georgia" w:eastAsia="Georgia" w:hAnsi="Georgia"/>
          <w:color w:val="222222"/>
          <w:highlight w:val="white"/>
        </w:rPr>
      </w:pPr>
      <w:r w:rsidDel="00000000" w:rsidR="00000000" w:rsidRPr="00000000">
        <w:rPr>
          <w:rtl w:val="0"/>
        </w:rPr>
      </w:r>
    </w:p>
    <w:p w:rsidR="00000000" w:rsidDel="00000000" w:rsidP="00000000" w:rsidRDefault="00000000" w:rsidRPr="00000000" w14:paraId="00000032">
      <w:pPr>
        <w:spacing w:before="40" w:line="113" w:lineRule="auto"/>
        <w:jc w:val="both"/>
        <w:rPr>
          <w:rFonts w:ascii="Georgia" w:cs="Georgia" w:eastAsia="Georgia" w:hAnsi="Georgia"/>
          <w:b w:val="1"/>
          <w:color w:val="1a1a1a"/>
        </w:rPr>
      </w:pPr>
      <w:r w:rsidDel="00000000" w:rsidR="00000000" w:rsidRPr="00000000">
        <w:rPr>
          <w:rFonts w:ascii="Georgia" w:cs="Georgia" w:eastAsia="Georgia" w:hAnsi="Georgia"/>
          <w:b w:val="1"/>
          <w:color w:val="1a1a1a"/>
          <w:rtl w:val="0"/>
        </w:rPr>
        <w:t xml:space="preserve">Media Contact:</w:t>
      </w:r>
    </w:p>
    <w:p w:rsidR="00000000" w:rsidDel="00000000" w:rsidP="00000000" w:rsidRDefault="00000000" w:rsidRPr="00000000" w14:paraId="00000033">
      <w:pPr>
        <w:spacing w:before="40" w:line="113" w:lineRule="auto"/>
        <w:jc w:val="both"/>
        <w:rPr>
          <w:rFonts w:ascii="Georgia" w:cs="Georgia" w:eastAsia="Georgia" w:hAnsi="Georgia"/>
          <w:b w:val="1"/>
          <w:color w:val="1a1a1a"/>
        </w:rPr>
      </w:pPr>
      <w:r w:rsidDel="00000000" w:rsidR="00000000" w:rsidRPr="00000000">
        <w:rPr>
          <w:rtl w:val="0"/>
        </w:rPr>
      </w:r>
    </w:p>
    <w:p w:rsidR="00000000" w:rsidDel="00000000" w:rsidP="00000000" w:rsidRDefault="00000000" w:rsidRPr="00000000" w14:paraId="00000034">
      <w:pPr>
        <w:spacing w:line="276" w:lineRule="auto"/>
        <w:rPr>
          <w:rFonts w:ascii="Georgia" w:cs="Georgia" w:eastAsia="Georgia" w:hAnsi="Georgia"/>
        </w:rPr>
      </w:pPr>
      <w:r w:rsidDel="00000000" w:rsidR="00000000" w:rsidRPr="00000000">
        <w:rPr>
          <w:rFonts w:ascii="Georgia" w:cs="Georgia" w:eastAsia="Georgia" w:hAnsi="Georgia"/>
          <w:b w:val="1"/>
          <w:color w:val="1a1a1a"/>
          <w:rtl w:val="0"/>
        </w:rPr>
        <w:t xml:space="preserve">Maureen Coakley </w:t>
      </w:r>
      <w:r w:rsidDel="00000000" w:rsidR="00000000" w:rsidRPr="00000000">
        <w:rPr>
          <w:rFonts w:ascii="Georgia" w:cs="Georgia" w:eastAsia="Georgia" w:hAnsi="Georgia"/>
          <w:b w:val="1"/>
          <w:i w:val="1"/>
          <w:color w:val="1a1a1a"/>
          <w:rtl w:val="0"/>
        </w:rPr>
        <w:t xml:space="preserve">for ACL</w:t>
      </w:r>
      <w:r w:rsidDel="00000000" w:rsidR="00000000" w:rsidRPr="00000000">
        <w:rPr>
          <w:rtl w:val="0"/>
        </w:rPr>
      </w:r>
    </w:p>
    <w:p w:rsidR="00000000" w:rsidDel="00000000" w:rsidP="00000000" w:rsidRDefault="00000000" w:rsidRPr="00000000" w14:paraId="00000035">
      <w:pPr>
        <w:spacing w:line="276" w:lineRule="auto"/>
        <w:rPr>
          <w:rFonts w:ascii="Georgia" w:cs="Georgia" w:eastAsia="Georgia" w:hAnsi="Georgia"/>
        </w:rPr>
      </w:pPr>
      <w:hyperlink r:id="rId24">
        <w:r w:rsidDel="00000000" w:rsidR="00000000" w:rsidRPr="00000000">
          <w:rPr>
            <w:rFonts w:ascii="Georgia" w:cs="Georgia" w:eastAsia="Georgia" w:hAnsi="Georgia"/>
            <w:color w:val="1155cc"/>
            <w:u w:val="single"/>
            <w:rtl w:val="0"/>
          </w:rPr>
          <w:t xml:space="preserve">maureen@coakleypress.com</w:t>
        </w:r>
      </w:hyperlink>
      <w:r w:rsidDel="00000000" w:rsidR="00000000" w:rsidRPr="00000000">
        <w:fldChar w:fldCharType="begin"/>
        <w:instrText xml:space="preserve"> HYPERLINK "mailto:maureen@coakleypress.com" </w:instrText>
        <w:fldChar w:fldCharType="separate"/>
      </w:r>
      <w:r w:rsidDel="00000000" w:rsidR="00000000" w:rsidRPr="00000000">
        <w:rPr>
          <w:rtl w:val="0"/>
        </w:rPr>
      </w:r>
    </w:p>
    <w:p w:rsidR="00000000" w:rsidDel="00000000" w:rsidP="00000000" w:rsidRDefault="00000000" w:rsidRPr="00000000" w14:paraId="00000036">
      <w:pPr>
        <w:jc w:val="both"/>
        <w:rPr>
          <w:rFonts w:ascii="Georgia" w:cs="Georgia" w:eastAsia="Georgia" w:hAnsi="Georgia"/>
          <w:color w:val="404040"/>
          <w:highlight w:val="white"/>
        </w:rPr>
      </w:pPr>
      <w:r w:rsidDel="00000000" w:rsidR="00000000" w:rsidRPr="00000000">
        <w:fldChar w:fldCharType="end"/>
      </w:r>
      <w:r w:rsidDel="00000000" w:rsidR="00000000" w:rsidRPr="00000000">
        <w:rPr>
          <w:rFonts w:ascii="Georgia" w:cs="Georgia" w:eastAsia="Georgia" w:hAnsi="Georgia"/>
          <w:color w:val="1a1a1a"/>
          <w:rtl w:val="0"/>
        </w:rPr>
        <w:t xml:space="preserve">t: 917.601.1229</w:t>
      </w:r>
      <w:r w:rsidDel="00000000" w:rsidR="00000000" w:rsidRPr="00000000">
        <w:rPr>
          <w:rFonts w:ascii="Georgia" w:cs="Georgia" w:eastAsia="Georgia" w:hAnsi="Georgia"/>
          <w:rtl w:val="0"/>
        </w:rPr>
        <w:t xml:space="preserve"> </w:t>
      </w:r>
      <w:r w:rsidDel="00000000" w:rsidR="00000000" w:rsidRPr="00000000">
        <w:rPr>
          <w:rtl w:val="0"/>
        </w:rPr>
      </w:r>
    </w:p>
    <w:p w:rsidR="00000000" w:rsidDel="00000000" w:rsidP="00000000" w:rsidRDefault="00000000" w:rsidRPr="00000000" w14:paraId="00000037">
      <w:pPr>
        <w:rPr>
          <w:rFonts w:ascii="Georgia" w:cs="Georgia" w:eastAsia="Georgia" w:hAnsi="Georgia"/>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youtube.com/channel/UCLrFzxcwT97ROXn3JAiDIqQ" TargetMode="External"/><Relationship Id="rId11" Type="http://schemas.openxmlformats.org/officeDocument/2006/relationships/hyperlink" Target="http://austinpbs.org" TargetMode="External"/><Relationship Id="rId22" Type="http://schemas.openxmlformats.org/officeDocument/2006/relationships/hyperlink" Target="http://acltv.com/press-room/" TargetMode="External"/><Relationship Id="rId10" Type="http://schemas.openxmlformats.org/officeDocument/2006/relationships/hyperlink" Target="https://twitter.com/acltv" TargetMode="External"/><Relationship Id="rId21" Type="http://schemas.openxmlformats.org/officeDocument/2006/relationships/hyperlink" Target="https://www.youtube.com/channel/UCLrFzxcwT97ROXn3JAiDIqQ" TargetMode="External"/><Relationship Id="rId13" Type="http://schemas.openxmlformats.org/officeDocument/2006/relationships/hyperlink" Target="https://video.austinpbs.org/show/austin-city-limits/" TargetMode="External"/><Relationship Id="rId24" Type="http://schemas.openxmlformats.org/officeDocument/2006/relationships/hyperlink" Target="mailto:maureen@coakleypress.com" TargetMode="External"/><Relationship Id="rId12" Type="http://schemas.openxmlformats.org/officeDocument/2006/relationships/hyperlink" Target="https://www.aclturns50.com/" TargetMode="External"/><Relationship Id="rId23" Type="http://schemas.openxmlformats.org/officeDocument/2006/relationships/hyperlink" Target="https://acltv.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pbs.org/austincitylimits" TargetMode="External"/><Relationship Id="rId15" Type="http://schemas.openxmlformats.org/officeDocument/2006/relationships/hyperlink" Target="http://acltv.com/" TargetMode="External"/><Relationship Id="rId14" Type="http://schemas.openxmlformats.org/officeDocument/2006/relationships/hyperlink" Target="https://www.pbs.org/pbs-app/" TargetMode="External"/><Relationship Id="rId17" Type="http://schemas.openxmlformats.org/officeDocument/2006/relationships/hyperlink" Target="https://twitter.com/acltv?lang=en" TargetMode="External"/><Relationship Id="rId16" Type="http://schemas.openxmlformats.org/officeDocument/2006/relationships/hyperlink" Target="https://www.facebook.com/austincitylimitstv/" TargetMode="External"/><Relationship Id="rId5" Type="http://schemas.openxmlformats.org/officeDocument/2006/relationships/styles" Target="styles.xml"/><Relationship Id="rId19" Type="http://schemas.openxmlformats.org/officeDocument/2006/relationships/hyperlink" Target="https://www.tiktok.com/@austincitylimitstv?lang=en" TargetMode="External"/><Relationship Id="rId6" Type="http://schemas.openxmlformats.org/officeDocument/2006/relationships/image" Target="media/image1.jpg"/><Relationship Id="rId18" Type="http://schemas.openxmlformats.org/officeDocument/2006/relationships/hyperlink" Target="https://www.instagram.com/acltv/?hl=en" TargetMode="External"/><Relationship Id="rId7" Type="http://schemas.openxmlformats.org/officeDocument/2006/relationships/hyperlink" Target="http://acltv.com/" TargetMode="External"/><Relationship Id="rId8" Type="http://schemas.openxmlformats.org/officeDocument/2006/relationships/hyperlink" Target="https://acltv.com/watch/tv-sched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