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090613" cy="877447"/>
            <wp:effectExtent b="0" l="0" r="0" t="0"/>
            <wp:docPr descr="ACLlogo_blackonwhite-thumb.jpg" id="1" name="image1.jpg"/>
            <a:graphic>
              <a:graphicData uri="http://schemas.openxmlformats.org/drawingml/2006/picture">
                <pic:pic>
                  <pic:nvPicPr>
                    <pic:cNvPr descr="ACLlogo_blackonwhite-thumb.jpg" id="0" name="image1.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left"/>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FAN-FAVORITES: </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KHALID &amp; MAC DEMARCO</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Airs December 15 on PBS</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TX—December 13, 2018—</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showcases two originals: breakout R&amp;B/pop star </w:t>
      </w:r>
      <w:hyperlink r:id="rId8">
        <w:r w:rsidDel="00000000" w:rsidR="00000000" w:rsidRPr="00000000">
          <w:rPr>
            <w:rFonts w:ascii="Georgia" w:cs="Georgia" w:eastAsia="Georgia" w:hAnsi="Georgia"/>
            <w:color w:val="1155cc"/>
            <w:u w:val="single"/>
            <w:rtl w:val="0"/>
          </w:rPr>
          <w:t xml:space="preserve">Khalid</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and indie rocker </w:t>
      </w:r>
      <w:hyperlink r:id="rId9">
        <w:r w:rsidDel="00000000" w:rsidR="00000000" w:rsidRPr="00000000">
          <w:rPr>
            <w:rFonts w:ascii="Georgia" w:cs="Georgia" w:eastAsia="Georgia" w:hAnsi="Georgia"/>
            <w:color w:val="1155cc"/>
            <w:u w:val="single"/>
            <w:rtl w:val="0"/>
          </w:rPr>
          <w:t xml:space="preserve">Mac DeMarco</w:t>
        </w:r>
      </w:hyperlink>
      <w:r w:rsidDel="00000000" w:rsidR="00000000" w:rsidRPr="00000000">
        <w:rPr>
          <w:rFonts w:ascii="Georgia" w:cs="Georgia" w:eastAsia="Georgia" w:hAnsi="Georgia"/>
          <w:rtl w:val="0"/>
        </w:rPr>
        <w:t xml:space="preserve"> make their ACL debuts in a new installment premiering </w:t>
      </w:r>
      <w:r w:rsidDel="00000000" w:rsidR="00000000" w:rsidRPr="00000000">
        <w:rPr>
          <w:rFonts w:ascii="Georgia" w:cs="Georgia" w:eastAsia="Georgia" w:hAnsi="Georgia"/>
          <w:b w:val="1"/>
          <w:rtl w:val="0"/>
        </w:rPr>
        <w:t xml:space="preserve">Saturday, December 15 at 8pm CT/9pm ET</w:t>
      </w:r>
      <w:r w:rsidDel="00000000" w:rsidR="00000000" w:rsidRPr="00000000">
        <w:rPr>
          <w:rFonts w:ascii="Georgia" w:cs="Georgia" w:eastAsia="Georgia" w:hAnsi="Georgia"/>
          <w:rtl w:val="0"/>
        </w:rPr>
        <w:t xml:space="preserve">.  Khalid performs songs from his Grammy-nominated, multi-platinum debut </w:t>
      </w:r>
      <w:r w:rsidDel="00000000" w:rsidR="00000000" w:rsidRPr="00000000">
        <w:rPr>
          <w:rFonts w:ascii="Georgia" w:cs="Georgia" w:eastAsia="Georgia" w:hAnsi="Georgia"/>
          <w:i w:val="1"/>
          <w:rtl w:val="0"/>
        </w:rPr>
        <w:t xml:space="preserve">American Teen</w:t>
      </w:r>
      <w:r w:rsidDel="00000000" w:rsidR="00000000" w:rsidRPr="00000000">
        <w:rPr>
          <w:rFonts w:ascii="Georgia" w:cs="Georgia" w:eastAsia="Georgia" w:hAnsi="Georgia"/>
          <w:rtl w:val="0"/>
        </w:rPr>
        <w:t xml:space="preserve">.  Mac DeMarco delivers soft jams from his acclaimed </w:t>
      </w:r>
      <w:r w:rsidDel="00000000" w:rsidR="00000000" w:rsidRPr="00000000">
        <w:rPr>
          <w:rFonts w:ascii="Georgia" w:cs="Georgia" w:eastAsia="Georgia" w:hAnsi="Georgia"/>
          <w:i w:val="1"/>
          <w:rtl w:val="0"/>
        </w:rPr>
        <w:t xml:space="preserve">This Old Dog</w:t>
      </w:r>
      <w:r w:rsidDel="00000000" w:rsidR="00000000" w:rsidRPr="00000000">
        <w:rPr>
          <w:rFonts w:ascii="Georgia" w:cs="Georgia" w:eastAsia="Georgia" w:hAnsi="Georgia"/>
          <w:rtl w:val="0"/>
        </w:rPr>
        <w:t xml:space="preserve">.  The program airs weekly on PBS stations nationwide (</w:t>
      </w:r>
      <w:hyperlink r:id="rId10">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A highlight of 2018’s namesake ACL Festival, Khalid’s meteoric rise to fame launched when he released his first single right before his high school graduation.  The El Paso native took the years he spent in high school in the Texan border town as inspiration for a series of hits and his double-platinum debut LP </w:t>
      </w:r>
      <w:r w:rsidDel="00000000" w:rsidR="00000000" w:rsidRPr="00000000">
        <w:rPr>
          <w:rFonts w:ascii="Georgia" w:cs="Georgia" w:eastAsia="Georgia" w:hAnsi="Georgia"/>
          <w:i w:val="1"/>
          <w:rtl w:val="0"/>
        </w:rPr>
        <w:t xml:space="preserve">American Teen</w:t>
      </w:r>
      <w:r w:rsidDel="00000000" w:rsidR="00000000" w:rsidRPr="00000000">
        <w:rPr>
          <w:rFonts w:ascii="Georgia" w:cs="Georgia" w:eastAsia="Georgia" w:hAnsi="Georgia"/>
          <w:rtl w:val="0"/>
        </w:rPr>
        <w:t xml:space="preserve">.  The 20-year old has struck a chord with his legions of fans with insightful songs that resonate about modern youth culture—Grammy-nominated, multi-platinum-selling songs about smartphones and being young that audiences relate to.  Flashing a wide smile throughout his soaring ACL debut, Khalid showcases songs from </w:t>
      </w:r>
      <w:r w:rsidDel="00000000" w:rsidR="00000000" w:rsidRPr="00000000">
        <w:rPr>
          <w:rFonts w:ascii="Georgia" w:cs="Georgia" w:eastAsia="Georgia" w:hAnsi="Georgia"/>
          <w:i w:val="1"/>
          <w:rtl w:val="0"/>
        </w:rPr>
        <w:t xml:space="preserve">American Teen</w:t>
      </w:r>
      <w:r w:rsidDel="00000000" w:rsidR="00000000" w:rsidRPr="00000000">
        <w:rPr>
          <w:rFonts w:ascii="Georgia" w:cs="Georgia" w:eastAsia="Georgia" w:hAnsi="Georgia"/>
          <w:rtl w:val="0"/>
        </w:rPr>
        <w:t xml:space="preserve"> in a soulful, seven-song set as the stoked crowd sings along to every word of his lyrics.  Set highlights include the anthem “American Teen,” multi-platinum smash “Young Dumb &amp; Broke” and the four-times platinum single that started it all, “Location.”</w:t>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i w:val="1"/>
          <w:rtl w:val="0"/>
        </w:rPr>
        <w:t xml:space="preserve">The New York Times</w:t>
      </w:r>
      <w:r w:rsidDel="00000000" w:rsidR="00000000" w:rsidRPr="00000000">
        <w:rPr>
          <w:rFonts w:ascii="Georgia" w:cs="Georgia" w:eastAsia="Georgia" w:hAnsi="Georgia"/>
          <w:rtl w:val="0"/>
        </w:rPr>
        <w:t xml:space="preserve"> calls </w:t>
      </w:r>
      <w:r w:rsidDel="00000000" w:rsidR="00000000" w:rsidRPr="00000000">
        <w:rPr>
          <w:rFonts w:ascii="Georgia" w:cs="Georgia" w:eastAsia="Georgia" w:hAnsi="Georgia"/>
          <w:rtl w:val="0"/>
        </w:rPr>
        <w:t xml:space="preserve">Mac DeMarco “a trendsetting merrymaker” with a “surprising career built on seeming like an affable deadbeat.”   The irreverent prankster is known to share wine and cake with fans during his live shows.   The Edmonton native promises to keep it smooth at the top of his ACL debut, and he makes good on the pledge in a five-song interactive set of his distinctive laid-back rock.  The singer-songwriter-guitarist and his four-piece band spotlight songs from his fourth and best-selling LP </w:t>
      </w:r>
      <w:r w:rsidDel="00000000" w:rsidR="00000000" w:rsidRPr="00000000">
        <w:rPr>
          <w:rFonts w:ascii="Georgia" w:cs="Georgia" w:eastAsia="Georgia" w:hAnsi="Georgia"/>
          <w:i w:val="1"/>
          <w:rtl w:val="0"/>
        </w:rPr>
        <w:t xml:space="preserve">This Old Dog, </w:t>
      </w:r>
      <w:r w:rsidDel="00000000" w:rsidR="00000000" w:rsidRPr="00000000">
        <w:rPr>
          <w:rFonts w:ascii="Georgia" w:cs="Georgia" w:eastAsia="Georgia" w:hAnsi="Georgia"/>
          <w:rtl w:val="0"/>
        </w:rPr>
        <w:t xml:space="preserve">taking a stage set as an unconventional version of an Italian restaurant: checkered tablecloths, fake fruit, plenty of red wine and dollhead masks.  Launching into the smoothly flowing set-opener “On the Level,” the creamy sound of an electric grand piano signals the drift into “For the First Time,” an ‘80s-sounding soft rocker with a melody that thrills the ACL audience.  The gap-toothed rocker shows off his guitar skills on songs from his 2014 breakthrough, the lo-fi gem </w:t>
      </w:r>
      <w:r w:rsidDel="00000000" w:rsidR="00000000" w:rsidRPr="00000000">
        <w:rPr>
          <w:rFonts w:ascii="Georgia" w:cs="Georgia" w:eastAsia="Georgia" w:hAnsi="Georgia"/>
          <w:i w:val="1"/>
          <w:rtl w:val="0"/>
        </w:rPr>
        <w:t xml:space="preserve">Salad Days</w:t>
      </w:r>
      <w:r w:rsidDel="00000000" w:rsidR="00000000" w:rsidRPr="00000000">
        <w:rPr>
          <w:rFonts w:ascii="Georgia" w:cs="Georgia" w:eastAsia="Georgia" w:hAnsi="Georgia"/>
          <w:rtl w:val="0"/>
        </w:rPr>
        <w:t xml:space="preserve">, including the mellow pop of </w:t>
      </w:r>
      <w:r w:rsidDel="00000000" w:rsidR="00000000" w:rsidRPr="00000000">
        <w:rPr>
          <w:rFonts w:ascii="Georgia" w:cs="Georgia" w:eastAsia="Georgia" w:hAnsi="Georgia"/>
          <w:rtl w:val="0"/>
        </w:rPr>
        <w:t xml:space="preserve">“Brother” and “Chamber of Reflection.”  DeMarco throws a slice of pound cake to the willing audience and closes out the set directing the crowd in a little clapping “classic rock-style” before ditching the guitar for a glass of red wine (“It’s Cab-Sav. It’s French.”) to toast the crowd.</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“Khalid and Mac DeMarco are very different, but what they have in common are millions of passionate young music fans who adore them,” said ACL executive producer Terry Lickona. “Their songs resonate with twentysomethings (and younger) because they relate to their everyday lives in ways that are insightful and friendly, and even a little bit comical.”</w:t>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b w:val="1"/>
          <w:rtl w:val="0"/>
        </w:rPr>
        <w:t xml:space="preserve">KHALID SETLIST:</w:t>
      </w:r>
      <w:r w:rsidDel="00000000" w:rsidR="00000000" w:rsidRPr="00000000">
        <w:rPr>
          <w:rFonts w:ascii="Georgia" w:cs="Georgia" w:eastAsia="Georgia" w:hAnsi="Georgia"/>
          <w:rtl w:val="0"/>
        </w:rPr>
        <w:br w:type="textWrapping"/>
        <w:t xml:space="preserve">8TEEN</w:t>
        <w:br w:type="textWrapping"/>
        <w:t xml:space="preserve">American Teen</w:t>
        <w:br w:type="textWrapping"/>
        <w:t xml:space="preserve">Saved</w:t>
        <w:br w:type="textWrapping"/>
        <w:t xml:space="preserve">Angels</w:t>
        <w:br w:type="textWrapping"/>
        <w:t xml:space="preserve">Young Dumb &amp; Broke</w:t>
        <w:br w:type="textWrapping"/>
        <w:t xml:space="preserve">Silence</w:t>
        <w:br w:type="textWrapping"/>
        <w:t xml:space="preserve">Location</w:t>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rPr>
      </w:pPr>
      <w:r w:rsidDel="00000000" w:rsidR="00000000" w:rsidRPr="00000000">
        <w:rPr>
          <w:rFonts w:ascii="Georgia" w:cs="Georgia" w:eastAsia="Georgia" w:hAnsi="Georgia"/>
          <w:b w:val="1"/>
          <w:rtl w:val="0"/>
        </w:rPr>
        <w:t xml:space="preserve">MAC DEMARCO SETLIST:</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On the Level</w:t>
        <w:br w:type="textWrapping"/>
        <w:t xml:space="preserve">For the First Time</w:t>
        <w:br w:type="textWrapping"/>
        <w:t xml:space="preserve">Brother</w:t>
        <w:br w:type="textWrapping"/>
        <w:t xml:space="preserve">Another One</w:t>
        <w:br w:type="textWrapping"/>
        <w:t xml:space="preserve">Chamber of Reflection</w:t>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44 | Season 44 Broadcast Season (second half)</w:t>
      </w:r>
    </w:p>
    <w:p w:rsidR="00000000" w:rsidDel="00000000" w:rsidP="00000000" w:rsidRDefault="00000000" w:rsidRPr="00000000" w14:paraId="00000017">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8">
      <w:pPr>
        <w:rPr>
          <w:rFonts w:ascii="Georgia" w:cs="Georgia" w:eastAsia="Georgia" w:hAnsi="Georgia"/>
          <w:b w:val="1"/>
        </w:rPr>
      </w:pPr>
      <w:r w:rsidDel="00000000" w:rsidR="00000000" w:rsidRPr="00000000">
        <w:rPr>
          <w:rFonts w:ascii="Georgia" w:cs="Georgia" w:eastAsia="Georgia" w:hAnsi="Georgia"/>
          <w:b w:val="1"/>
          <w:rtl w:val="0"/>
        </w:rPr>
        <w:t xml:space="preserve">December  15</w:t>
        <w:tab/>
        <w:t xml:space="preserve">Khalid / Mac DeMarco</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b w:val="1"/>
          <w:rtl w:val="0"/>
        </w:rPr>
        <w:t xml:space="preserve">December 22</w:t>
        <w:tab/>
        <w:t xml:space="preserve">Tom Waits  (encore)</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b w:val="1"/>
          <w:rtl w:val="0"/>
        </w:rPr>
        <w:t xml:space="preserve">December 29</w:t>
        <w:tab/>
        <w:t xml:space="preserve">Iggy Pop  (encore)</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b w:val="1"/>
          <w:rtl w:val="0"/>
        </w:rPr>
        <w:t xml:space="preserve">December 31</w:t>
        <w:tab/>
        <w:t xml:space="preserve">ACL Hall of Fame New Year’s Special</w:t>
      </w:r>
    </w:p>
    <w:p w:rsidR="00000000" w:rsidDel="00000000" w:rsidP="00000000" w:rsidRDefault="00000000" w:rsidRPr="00000000" w14:paraId="00000019">
      <w:pPr>
        <w:rPr>
          <w:rFonts w:ascii="Georgia" w:cs="Georgia" w:eastAsia="Georgia" w:hAnsi="Georgia"/>
          <w:b w:val="1"/>
        </w:rPr>
      </w:pPr>
      <w:r w:rsidDel="00000000" w:rsidR="00000000" w:rsidRPr="00000000">
        <w:rPr>
          <w:rFonts w:ascii="Georgia" w:cs="Georgia" w:eastAsia="Georgia" w:hAnsi="Georgia"/>
          <w:b w:val="1"/>
          <w:rtl w:val="0"/>
        </w:rPr>
        <w:t xml:space="preserve">January 5</w:t>
        <w:tab/>
        <w:tab/>
        <w:t xml:space="preserve">Trombone Shorty &amp; Orleans Avenue</w:t>
        <w:br w:type="textWrapping"/>
        <w:t xml:space="preserve">January 12</w:t>
        <w:tab/>
        <w:tab/>
        <w:t xml:space="preserve">Residente</w:t>
        <w:br w:type="textWrapping"/>
        <w:t xml:space="preserve">January 19</w:t>
        <w:tab/>
        <w:tab/>
        <w:t xml:space="preserve">Arctic Monkeys / Wild Child</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b w:val="1"/>
          <w:rtl w:val="0"/>
        </w:rPr>
        <w:t xml:space="preserve">January 26</w:t>
        <w:tab/>
        <w:tab/>
        <w:t xml:space="preserve">Willie Nelson</w:t>
      </w:r>
    </w:p>
    <w:p w:rsidR="00000000" w:rsidDel="00000000" w:rsidP="00000000" w:rsidRDefault="00000000" w:rsidRPr="00000000" w14:paraId="0000001A">
      <w:pPr>
        <w:rPr>
          <w:rFonts w:ascii="Georgia" w:cs="Georgia" w:eastAsia="Georgia" w:hAnsi="Georgia"/>
          <w:b w:val="1"/>
        </w:rPr>
      </w:pPr>
      <w:r w:rsidDel="00000000" w:rsidR="00000000" w:rsidRPr="00000000">
        <w:rPr>
          <w:rFonts w:ascii="Georgia" w:cs="Georgia" w:eastAsia="Georgia" w:hAnsi="Georgia"/>
          <w:b w:val="1"/>
          <w:rtl w:val="0"/>
        </w:rPr>
        <w:t xml:space="preserve">February 2</w:t>
        <w:tab/>
        <w:tab/>
        <w:t xml:space="preserve">Buddy Guy/ August Greene</w:t>
      </w:r>
    </w:p>
    <w:p w:rsidR="00000000" w:rsidDel="00000000" w:rsidP="00000000" w:rsidRDefault="00000000" w:rsidRPr="00000000" w14:paraId="0000001B">
      <w:pPr>
        <w:rPr>
          <w:rFonts w:ascii="Georgia" w:cs="Georgia" w:eastAsia="Georgia" w:hAnsi="Georgia"/>
          <w:b w:val="1"/>
        </w:rPr>
      </w:pPr>
      <w:r w:rsidDel="00000000" w:rsidR="00000000" w:rsidRPr="00000000">
        <w:rPr>
          <w:rFonts w:ascii="Georgia" w:cs="Georgia" w:eastAsia="Georgia" w:hAnsi="Georgia"/>
          <w:b w:val="1"/>
          <w:rtl w:val="0"/>
        </w:rPr>
        <w:t xml:space="preserve">February 9</w:t>
        <w:tab/>
        <w:tab/>
        <w:t xml:space="preserve">ACL Presents: Americana Music Festival</w:t>
      </w:r>
    </w:p>
    <w:p w:rsidR="00000000" w:rsidDel="00000000" w:rsidP="00000000" w:rsidRDefault="00000000" w:rsidRPr="00000000" w14:paraId="0000001C">
      <w:pPr>
        <w:rPr>
          <w:rFonts w:ascii="Georgia" w:cs="Georgia" w:eastAsia="Georgia" w:hAnsi="Georgia"/>
          <w:b w:val="1"/>
        </w:rPr>
      </w:pPr>
      <w:r w:rsidDel="00000000" w:rsidR="00000000" w:rsidRPr="00000000">
        <w:rPr>
          <w:rtl w:val="0"/>
        </w:rPr>
      </w:r>
    </w:p>
    <w:p w:rsidR="00000000" w:rsidDel="00000000" w:rsidP="00000000" w:rsidRDefault="00000000" w:rsidRPr="00000000" w14:paraId="0000001D">
      <w:pPr>
        <w:spacing w:line="276" w:lineRule="auto"/>
        <w:jc w:val="both"/>
        <w:rPr>
          <w:rFonts w:ascii="Georgia" w:cs="Georgia" w:eastAsia="Georgia" w:hAnsi="Georgia"/>
          <w:b w:val="1"/>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4">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6">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2">
      <w:pPr>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3">
      <w:pPr>
        <w:spacing w:line="276" w:lineRule="auto"/>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7">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26">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A">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B">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mac-demarco/" TargetMode="External"/><Relationship Id="rId15" Type="http://schemas.openxmlformats.org/officeDocument/2006/relationships/hyperlink" Target="http://acltv.com/" TargetMode="External"/><Relationship Id="rId14" Type="http://schemas.openxmlformats.org/officeDocument/2006/relationships/hyperlink" Target="https://www.youtube.com/user/AustinCityLimitsTV/featured" TargetMode="External"/><Relationship Id="rId17" Type="http://schemas.openxmlformats.org/officeDocument/2006/relationships/hyperlink" Target="http://acltv.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acltv.com/artist/kha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